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C0" w:rsidRDefault="00DF06C0" w:rsidP="00DF06C0">
      <w:pPr>
        <w:pStyle w:val="SemEspaamento"/>
        <w:jc w:val="center"/>
        <w:rPr>
          <w:rFonts w:asciiTheme="minorHAnsi" w:hAnsiTheme="minorHAnsi"/>
          <w:b/>
          <w:noProof/>
          <w:sz w:val="24"/>
          <w:szCs w:val="24"/>
          <w:u w:val="double"/>
        </w:rPr>
      </w:pPr>
    </w:p>
    <w:p w:rsidR="00DF06C0" w:rsidRPr="00770FF0" w:rsidRDefault="00DF06C0" w:rsidP="00DF06C0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DF06C0" w:rsidRPr="00A342E9" w:rsidRDefault="00DF06C0" w:rsidP="00DF06C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PRIMEIRO ADITIVO DE CONTRATO 020/2015.</w:t>
      </w:r>
    </w:p>
    <w:p w:rsidR="00DF06C0" w:rsidRDefault="00DF06C0" w:rsidP="00DF06C0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INEXIGIBILIDADE Nº: 003/2015.</w:t>
      </w:r>
    </w:p>
    <w:p w:rsidR="00DF06C0" w:rsidRPr="00DF06C0" w:rsidRDefault="00DF06C0" w:rsidP="00DF06C0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DF06C0">
        <w:rPr>
          <w:rFonts w:asciiTheme="minorHAnsi" w:hAnsiTheme="minorHAnsi"/>
          <w:sz w:val="18"/>
          <w:szCs w:val="18"/>
        </w:rPr>
        <w:t xml:space="preserve">Extrato de Contrato celebrado entre o Fundo Municipal de Saúde de Ribeirão do Pinhal, CNPJ n.º 09.654.201/0001-87 e a Empresa </w:t>
      </w:r>
      <w:proofErr w:type="spellStart"/>
      <w:r w:rsidRPr="00DF06C0">
        <w:rPr>
          <w:rFonts w:asciiTheme="minorHAnsi" w:hAnsiTheme="minorHAnsi"/>
          <w:b/>
          <w:sz w:val="18"/>
          <w:szCs w:val="18"/>
          <w:u w:val="single"/>
        </w:rPr>
        <w:t>R.O.M.</w:t>
      </w:r>
      <w:proofErr w:type="spellEnd"/>
      <w:r w:rsidRPr="00DF06C0">
        <w:rPr>
          <w:rFonts w:asciiTheme="minorHAnsi" w:hAnsiTheme="minorHAnsi"/>
          <w:b/>
          <w:sz w:val="18"/>
          <w:szCs w:val="18"/>
          <w:u w:val="single"/>
        </w:rPr>
        <w:t xml:space="preserve"> CLÍNICA MÉDICA EIRELI ME</w:t>
      </w:r>
      <w:r w:rsidRPr="00DF06C0">
        <w:rPr>
          <w:rFonts w:asciiTheme="minorHAnsi" w:hAnsiTheme="minorHAnsi"/>
          <w:sz w:val="18"/>
          <w:szCs w:val="18"/>
        </w:rPr>
        <w:t xml:space="preserve"> </w:t>
      </w:r>
      <w:r w:rsidRPr="00DF06C0">
        <w:rPr>
          <w:rFonts w:asciiTheme="minorHAnsi" w:hAnsiTheme="minorHAnsi" w:cs="Tahoma"/>
          <w:sz w:val="18"/>
          <w:szCs w:val="18"/>
        </w:rPr>
        <w:t>CNPJ n.º 19.405.732/0001-90</w:t>
      </w:r>
      <w:r w:rsidRPr="00DF06C0">
        <w:rPr>
          <w:rFonts w:asciiTheme="minorHAnsi" w:hAnsiTheme="minorHAnsi"/>
          <w:sz w:val="18"/>
          <w:szCs w:val="18"/>
        </w:rPr>
        <w:t xml:space="preserve">; Objeto: </w:t>
      </w:r>
      <w:r w:rsidRPr="00DF06C0">
        <w:rPr>
          <w:rFonts w:asciiTheme="minorHAnsi" w:hAnsiTheme="minorHAnsi" w:cs="Tahoma"/>
          <w:sz w:val="18"/>
          <w:szCs w:val="18"/>
        </w:rPr>
        <w:t>prestação de serviços na área de saúde, visando o atender ao Programa Saúde da Família (PSF), por tempo determinado e sem vínculo empregatício, conforme edital de chamamento público 001/2015</w:t>
      </w:r>
      <w:r w:rsidRPr="00DF06C0">
        <w:rPr>
          <w:rFonts w:asciiTheme="minorHAnsi" w:hAnsiTheme="minorHAnsi"/>
          <w:sz w:val="18"/>
          <w:szCs w:val="18"/>
        </w:rPr>
        <w:t xml:space="preserve">; Vigência: 05/02/2016 a 04/02/2017; Valor: </w:t>
      </w:r>
      <w:r w:rsidRPr="00DF06C0">
        <w:rPr>
          <w:rFonts w:asciiTheme="minorHAnsi" w:hAnsiTheme="minorHAnsi" w:cs="Tahoma"/>
          <w:sz w:val="18"/>
          <w:szCs w:val="18"/>
        </w:rPr>
        <w:t>13.000,00 (Treze mil reais) por 40 horas semanais</w:t>
      </w:r>
      <w:r w:rsidRPr="00DF06C0">
        <w:rPr>
          <w:rFonts w:asciiTheme="minorHAnsi" w:hAnsiTheme="minorHAnsi"/>
          <w:sz w:val="18"/>
          <w:szCs w:val="18"/>
        </w:rPr>
        <w:t xml:space="preserve">.  Data de assinatura: 03/02/2016, </w:t>
      </w:r>
      <w:r w:rsidRPr="00DF06C0">
        <w:rPr>
          <w:rFonts w:asciiTheme="minorHAnsi" w:hAnsiTheme="minorHAnsi" w:cs="Tahoma"/>
          <w:sz w:val="18"/>
          <w:szCs w:val="18"/>
        </w:rPr>
        <w:t>RODRIGO OTÁVIO MOINHOS</w:t>
      </w:r>
      <w:proofErr w:type="gramStart"/>
      <w:r w:rsidR="00EF209B">
        <w:rPr>
          <w:rFonts w:asciiTheme="minorHAnsi" w:hAnsiTheme="minorHAnsi" w:cs="Tahoma"/>
          <w:sz w:val="18"/>
          <w:szCs w:val="18"/>
        </w:rPr>
        <w:t xml:space="preserve">  </w:t>
      </w:r>
      <w:proofErr w:type="gramEnd"/>
      <w:r w:rsidRPr="00DF06C0">
        <w:rPr>
          <w:rFonts w:asciiTheme="minorHAnsi" w:hAnsiTheme="minorHAnsi" w:cs="Courier New"/>
          <w:sz w:val="18"/>
          <w:szCs w:val="18"/>
        </w:rPr>
        <w:t xml:space="preserve">CPF: </w:t>
      </w:r>
      <w:r w:rsidRPr="00DF06C0">
        <w:rPr>
          <w:rFonts w:asciiTheme="minorHAnsi" w:hAnsiTheme="minorHAnsi" w:cs="Tahoma"/>
          <w:sz w:val="18"/>
          <w:szCs w:val="18"/>
        </w:rPr>
        <w:t xml:space="preserve">047.306.379-41 </w:t>
      </w:r>
      <w:r w:rsidRPr="00DF06C0">
        <w:rPr>
          <w:rFonts w:asciiTheme="minorHAnsi" w:hAnsiTheme="minorHAnsi"/>
          <w:sz w:val="18"/>
          <w:szCs w:val="18"/>
        </w:rPr>
        <w:t xml:space="preserve">e NADIR SARA MELO FRAGA CUNHA – CPF: 822.171.909-97. </w:t>
      </w:r>
    </w:p>
    <w:p w:rsidR="00DF06C0" w:rsidRDefault="00DF06C0" w:rsidP="00DF06C0">
      <w:pPr>
        <w:jc w:val="both"/>
      </w:pPr>
    </w:p>
    <w:p w:rsidR="00DF06C0" w:rsidRDefault="00DF06C0" w:rsidP="00DF06C0">
      <w:pPr>
        <w:pStyle w:val="SemEspaamento"/>
        <w:jc w:val="center"/>
        <w:rPr>
          <w:b/>
          <w:sz w:val="24"/>
          <w:szCs w:val="24"/>
        </w:rPr>
      </w:pPr>
    </w:p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DF06C0" w:rsidRDefault="00DF06C0" w:rsidP="00DF06C0"/>
    <w:p w:rsidR="00701677" w:rsidRDefault="00701677"/>
    <w:sectPr w:rsidR="00701677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EF209B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EF209B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EF209B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EF209B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EF209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F06C0"/>
    <w:rsid w:val="00701677"/>
    <w:rsid w:val="00DF06C0"/>
    <w:rsid w:val="00EF2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6C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F06C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DF06C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DF06C0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DF06C0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F06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F06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2016-02-04T11:30:00Z</dcterms:created>
  <dcterms:modified xsi:type="dcterms:W3CDTF">2016-02-04T11:36:00Z</dcterms:modified>
</cp:coreProperties>
</file>